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ED121">
      <w:pPr>
        <w:pStyle w:val="2"/>
        <w:keepNext w:val="0"/>
        <w:keepLines w:val="0"/>
        <w:widowControl/>
        <w:suppressLineNumbers w:val="0"/>
        <w:jc w:val="center"/>
        <w:rPr>
          <w:rFonts w:hint="default" w:ascii="Times New Roman" w:hAnsi="Times New Roman" w:cs="Times New Roman"/>
          <w:b/>
          <w:bCs/>
          <w:sz w:val="28"/>
          <w:szCs w:val="28"/>
          <w:u w:val="single"/>
        </w:rPr>
      </w:pPr>
      <w:r>
        <w:rPr>
          <w:rFonts w:hint="default" w:ascii="Times New Roman" w:hAnsi="Times New Roman" w:cs="Times New Roman"/>
          <w:b/>
          <w:bCs/>
          <w:sz w:val="28"/>
          <w:szCs w:val="28"/>
          <w:u w:val="single"/>
        </w:rPr>
        <w:t>Baby Bottle Tooth Decay: How to Protect Your Baby’s Smile</w:t>
      </w:r>
    </w:p>
    <w:p w14:paraId="639E2A23">
      <w:pPr>
        <w:ind w:left="1900" w:leftChars="950" w:firstLine="0" w:firstLineChars="0"/>
        <w:rPr>
          <w:rFonts w:hint="default" w:ascii="Times New Roman" w:hAnsi="Times New Roman" w:cs="Times New Roman"/>
          <w:b/>
          <w:bCs/>
          <w:sz w:val="28"/>
          <w:szCs w:val="28"/>
          <w:u w:val="single"/>
          <w:lang w:val="en-GB"/>
        </w:rPr>
      </w:pPr>
      <w:bookmarkStart w:id="0" w:name="_GoBack"/>
      <w:r>
        <w:rPr>
          <w:rFonts w:hint="default" w:ascii="Times New Roman" w:hAnsi="Times New Roman" w:cs="Times New Roman"/>
          <w:b/>
          <w:bCs/>
          <w:sz w:val="28"/>
          <w:szCs w:val="28"/>
          <w:u w:val="none"/>
          <w:lang w:val="en-GB"/>
        </w:rPr>
        <w:drawing>
          <wp:inline distT="0" distB="0" distL="114300" distR="114300">
            <wp:extent cx="2273935" cy="1350645"/>
            <wp:effectExtent l="0" t="0" r="12065" b="1905"/>
            <wp:docPr id="2" name="Picture 2" descr="baby bott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aby bottle image"/>
                    <pic:cNvPicPr>
                      <a:picLocks noChangeAspect="1"/>
                    </pic:cNvPicPr>
                  </pic:nvPicPr>
                  <pic:blipFill>
                    <a:blip r:embed="rId4"/>
                    <a:srcRect b="3804"/>
                    <a:stretch>
                      <a:fillRect/>
                    </a:stretch>
                  </pic:blipFill>
                  <pic:spPr>
                    <a:xfrm>
                      <a:off x="0" y="0"/>
                      <a:ext cx="2273935" cy="1350645"/>
                    </a:xfrm>
                    <a:prstGeom prst="rect">
                      <a:avLst/>
                    </a:prstGeom>
                  </pic:spPr>
                </pic:pic>
              </a:graphicData>
            </a:graphic>
          </wp:inline>
        </w:drawing>
      </w:r>
      <w:bookmarkEnd w:id="0"/>
    </w:p>
    <w:p w14:paraId="63F6D7FB">
      <w:pPr>
        <w:pStyle w:val="3"/>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t>What Is Baby Bottle Tooth Decay?</w:t>
      </w:r>
    </w:p>
    <w:p w14:paraId="5970E392">
      <w:pPr>
        <w:pStyle w:val="6"/>
        <w:keepNext w:val="0"/>
        <w:keepLines w:val="0"/>
        <w:widowControl/>
        <w:suppressLineNumbers w:val="0"/>
        <w:spacing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Baby bottle tooth decay occurs when a child’s teeth are frequently exposed to sugary liquids. Allowing a baby to sip on formula, milk, juice or other sweetened drinks throughout the day</w:t>
      </w:r>
      <w:r>
        <w:rPr>
          <w:rFonts w:hint="default" w:ascii="Times New Roman" w:hAnsi="Times New Roman" w:cs="Times New Roman"/>
          <w:sz w:val="24"/>
          <w:szCs w:val="24"/>
          <w:lang w:val="en-GB"/>
        </w:rPr>
        <w:t xml:space="preserve"> </w:t>
      </w:r>
      <w:r>
        <w:rPr>
          <w:rFonts w:hint="default" w:ascii="Times New Roman" w:hAnsi="Times New Roman" w:cs="Times New Roman"/>
          <w:sz w:val="24"/>
          <w:szCs w:val="24"/>
        </w:rPr>
        <w:t>or putting them to bed with a bottle</w:t>
      </w:r>
      <w:r>
        <w:rPr>
          <w:rFonts w:hint="default" w:ascii="Times New Roman" w:hAnsi="Times New Roman" w:cs="Times New Roman"/>
          <w:sz w:val="24"/>
          <w:szCs w:val="24"/>
          <w:lang w:val="en-GB"/>
        </w:rPr>
        <w:t xml:space="preserve"> </w:t>
      </w:r>
      <w:r>
        <w:rPr>
          <w:rFonts w:hint="default" w:ascii="Times New Roman" w:hAnsi="Times New Roman" w:cs="Times New Roman"/>
          <w:sz w:val="24"/>
          <w:szCs w:val="24"/>
        </w:rPr>
        <w:t>can significantly increase the risk of cavities. Sugars in these drinks interact with bacteria in the mouth, producing acids that attack tooth enamel. When liquid pools around the teeth for long periods, especially during sleep, decay can develop quickly.</w:t>
      </w:r>
    </w:p>
    <w:p w14:paraId="710F4764">
      <w:pPr>
        <w:pStyle w:val="3"/>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t>How to Prevent It</w:t>
      </w:r>
    </w:p>
    <w:p w14:paraId="542EB2D7">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Protecting your child’s smile starts early. Here are a few simple steps:</w:t>
      </w:r>
    </w:p>
    <w:p w14:paraId="5812C70F">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Offer only water at bedtime instead of milk or juice.</w:t>
      </w:r>
    </w:p>
    <w:p w14:paraId="6E55206E">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Gently clean your baby’s gums after feedings.</w:t>
      </w:r>
    </w:p>
    <w:p w14:paraId="22E72A2F">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Begin brushing as soon as the first tooth appears.</w:t>
      </w:r>
    </w:p>
    <w:p w14:paraId="55C85B16">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Start flossing when two teeth touch.</w:t>
      </w:r>
    </w:p>
    <w:p w14:paraId="2DEEB5F4">
      <w:pPr>
        <w:pStyle w:val="6"/>
        <w:keepNext w:val="0"/>
        <w:keepLines w:val="0"/>
        <w:widowControl/>
        <w:numPr>
          <w:ilvl w:val="0"/>
          <w:numId w:val="1"/>
        </w:numPr>
        <w:suppressLineNumbers w:val="0"/>
        <w:spacing w:line="360" w:lineRule="auto"/>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Avoid sugary snacks and never dip pacifiers in sweet substances.</w:t>
      </w:r>
    </w:p>
    <w:p w14:paraId="29B793F3">
      <w:pPr>
        <w:pStyle w:val="3"/>
        <w:keepNext w:val="0"/>
        <w:keepLines w:val="0"/>
        <w:widowControl/>
        <w:suppressLineNumbers w:val="0"/>
        <w:spacing w:line="360" w:lineRule="auto"/>
        <w:rPr>
          <w:rFonts w:hint="default" w:ascii="Times New Roman" w:hAnsi="Times New Roman" w:cs="Times New Roman"/>
          <w:sz w:val="24"/>
          <w:szCs w:val="24"/>
        </w:rPr>
      </w:pPr>
      <w:r>
        <w:rPr>
          <w:rFonts w:hint="default" w:ascii="Times New Roman" w:hAnsi="Times New Roman" w:cs="Times New Roman"/>
          <w:sz w:val="24"/>
          <w:szCs w:val="24"/>
        </w:rPr>
        <w:t>When to Visit the Dentist</w:t>
      </w:r>
    </w:p>
    <w:p w14:paraId="5D18C1B6">
      <w:pPr>
        <w:pStyle w:val="6"/>
        <w:keepNext w:val="0"/>
        <w:keepLines w:val="0"/>
        <w:widowControl/>
        <w:suppressLineNumbers w:val="0"/>
        <w:spacing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Schedule your child’s first dental visit when their first tooth erupts. Early checkups help ensure healthy development and provide guidance for proper care.</w:t>
      </w:r>
      <w:r>
        <w:rPr>
          <w:rFonts w:hint="default" w:ascii="Times New Roman" w:hAnsi="Times New Roman" w:cs="Times New Roman"/>
          <w:sz w:val="24"/>
          <w:szCs w:val="24"/>
          <w:lang w:val="en-GB"/>
        </w:rPr>
        <w:t xml:space="preserve"> </w:t>
      </w:r>
      <w:r>
        <w:rPr>
          <w:rFonts w:hint="default" w:ascii="Times New Roman" w:hAnsi="Times New Roman" w:cs="Times New Roman"/>
          <w:sz w:val="24"/>
          <w:szCs w:val="24"/>
        </w:rPr>
        <w:t>Baby bottle tooth decay is common</w:t>
      </w:r>
      <w:r>
        <w:rPr>
          <w:rFonts w:hint="default" w:ascii="Times New Roman" w:hAnsi="Times New Roman" w:cs="Times New Roman"/>
          <w:sz w:val="24"/>
          <w:szCs w:val="24"/>
          <w:lang w:val="en-GB"/>
        </w:rPr>
        <w:t xml:space="preserve"> </w:t>
      </w:r>
      <w:r>
        <w:rPr>
          <w:rFonts w:hint="default" w:ascii="Times New Roman" w:hAnsi="Times New Roman" w:cs="Times New Roman"/>
          <w:sz w:val="24"/>
          <w:szCs w:val="24"/>
        </w:rPr>
        <w:t>but completely preventable with the right habits.</w:t>
      </w:r>
    </w:p>
    <w:p w14:paraId="6DE16BAB">
      <w:pPr>
        <w:pStyle w:val="6"/>
        <w:keepNext w:val="0"/>
        <w:keepLines w:val="0"/>
        <w:widowControl/>
        <w:suppressLineNumbers w:val="0"/>
        <w:spacing w:line="240" w:lineRule="auto"/>
        <w:jc w:val="both"/>
        <w:rPr>
          <w:rFonts w:hint="default" w:ascii="Times New Roman" w:hAnsi="Times New Roman"/>
          <w:sz w:val="24"/>
          <w:szCs w:val="24"/>
        </w:rPr>
      </w:pPr>
      <w:r>
        <w:rPr>
          <w:rFonts w:hint="default" w:ascii="Times New Roman" w:hAnsi="Times New Roman"/>
          <w:b/>
          <w:bCs/>
          <w:sz w:val="24"/>
          <w:szCs w:val="24"/>
        </w:rPr>
        <w:t>Your Saraswati Dental College team is here to help</w:t>
      </w:r>
      <w:r>
        <w:rPr>
          <w:rFonts w:hint="default" w:ascii="Times New Roman" w:hAnsi="Times New Roman"/>
          <w:sz w:val="24"/>
          <w:szCs w:val="24"/>
        </w:rPr>
        <w:t>!</w:t>
      </w:r>
    </w:p>
    <w:p w14:paraId="3B9EBA0E">
      <w:pPr>
        <w:pStyle w:val="6"/>
        <w:keepNext w:val="0"/>
        <w:keepLines w:val="0"/>
        <w:widowControl/>
        <w:suppressLineNumbers w:val="0"/>
        <w:spacing w:line="240" w:lineRule="auto"/>
        <w:jc w:val="both"/>
        <w:rPr>
          <w:rFonts w:hint="default" w:ascii="Times New Roman" w:hAnsi="Times New Roman" w:cs="Times New Roman"/>
          <w:sz w:val="24"/>
          <w:szCs w:val="24"/>
        </w:rPr>
      </w:pPr>
      <w:r>
        <w:rPr>
          <w:rFonts w:hint="default" w:ascii="Times New Roman" w:hAnsi="Times New Roman"/>
          <w:sz w:val="24"/>
          <w:szCs w:val="24"/>
        </w:rPr>
        <w:t>We are proud to be well-known pediatric dental experts in Saraswati Dental College and Hospital. We are here to help you and your child adjust to their new world of dentist visits in any way that we can. If you think it would be helpful to introduce your child to our team before their appointment, please let us know and we are happy to make that happen. You and your child are in great hands with our trusted team and don’t hesitate to reach out to us with any questions. If you’re ready to schedule your child’s visit, let’s get started!</w:t>
      </w:r>
    </w:p>
    <w:p w14:paraId="413FDAB9">
      <w:pPr>
        <w:jc w:val="center"/>
        <w:rPr>
          <w:rFonts w:hint="default" w:ascii="Times New Roman" w:hAnsi="Times New Roman" w:cs="Times New Roman"/>
          <w:sz w:val="24"/>
          <w:szCs w:val="24"/>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libri">
    <w:panose1 w:val="020F0502020204030204"/>
    <w:charset w:val="86"/>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等线">
    <w:altName w:val="Microsoft YaHei"/>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D36C27"/>
    <w:multiLevelType w:val="singleLevel"/>
    <w:tmpl w:val="93D36C27"/>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A1746"/>
    <w:rsid w:val="299A1746"/>
    <w:rsid w:val="2B896FDE"/>
    <w:rsid w:val="3ED03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6">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7">
    <w:name w:val="Strong"/>
    <w:basedOn w:val="4"/>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303</Words>
  <Characters>1471</Characters>
  <Lines>0</Lines>
  <Paragraphs>0</Paragraphs>
  <TotalTime>1</TotalTime>
  <ScaleCrop>false</ScaleCrop>
  <LinksUpToDate>false</LinksUpToDate>
  <CharactersWithSpaces>1760</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2026-02-13T19:35:00Z</dcterms:created>
  <dc:creator>Mausumi Bharali</dc:creator>
  <cp:lastModifiedBy>Mausumi Bharali</cp:lastModifiedBy>
  <dcterms:modified xsi:type="dcterms:W3CDTF">2026-04-05T19:11:07Z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87612EE5A4134872AFB587462376E392_13</vt:lpwstr>
  </property>
  <property fmtid="{D5CDD505-2E9C-101B-9397-08002B2CF9AE}" pid="4" name="KSOTemplateDocerSaveRecord">
    <vt:lpwstr>eyJoZGlkIjoiOTZiMmUwYTZmMzU1M2JlOTk0ODkyM2Y2YTkwNWRhODUiLCJ1c2VySWQiOiI1Njc2MDc3NTgxMTYifQ==</vt:lpwstr>
  </property>
</Properties>
</file>